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AE" w:rsidRPr="00F705B2" w:rsidRDefault="008870AE" w:rsidP="00F705B2">
      <w:pPr>
        <w:ind w:left="5760" w:firstLine="720"/>
        <w:rPr>
          <w:rFonts w:ascii="Times New Roman" w:hAnsi="Times New Roman" w:cs="Times New Roman"/>
          <w:b/>
          <w:color w:val="FFFFFF" w:themeColor="background1"/>
          <w:sz w:val="96"/>
          <w:szCs w:val="96"/>
          <w:highlight w:val="darkRed"/>
        </w:rPr>
      </w:pPr>
      <w:bookmarkStart w:id="0" w:name="_GoBack"/>
      <w:bookmarkEnd w:id="0"/>
      <w:proofErr w:type="gramStart"/>
      <w:r w:rsidRPr="008870AE">
        <w:rPr>
          <w:rFonts w:ascii="Times New Roman" w:hAnsi="Times New Roman" w:cs="Times New Roman"/>
          <w:b/>
          <w:color w:val="FFFFFF" w:themeColor="background1"/>
          <w:sz w:val="96"/>
          <w:szCs w:val="96"/>
          <w:highlight w:val="darkRed"/>
        </w:rPr>
        <w:t>A.</w:t>
      </w:r>
      <w:r w:rsidR="00F705B2">
        <w:rPr>
          <w:rFonts w:ascii="Times New Roman" w:hAnsi="Times New Roman" w:cs="Times New Roman"/>
          <w:b/>
          <w:color w:val="FFFFFF" w:themeColor="background1"/>
          <w:sz w:val="96"/>
          <w:szCs w:val="96"/>
          <w:highlight w:val="darkRed"/>
        </w:rPr>
        <w:t>C.E.</w:t>
      </w:r>
      <w:proofErr w:type="gramEnd"/>
    </w:p>
    <w:p w:rsidR="008870AE" w:rsidRPr="00F705B2" w:rsidRDefault="008870AE" w:rsidP="008870AE">
      <w:pPr>
        <w:spacing w:after="0"/>
        <w:rPr>
          <w:rFonts w:ascii="Constantia" w:hAnsi="Constantia" w:cs="Times New Roman"/>
          <w:b/>
          <w:i/>
          <w:sz w:val="32"/>
          <w:szCs w:val="32"/>
          <w:u w:val="double"/>
        </w:rPr>
      </w:pPr>
      <w:r w:rsidRPr="00F705B2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‘”</w:t>
      </w:r>
      <w:r w:rsidRPr="00F705B2">
        <w:rPr>
          <w:rFonts w:ascii="Times New Roman" w:hAnsi="Times New Roman" w:cs="Times New Roman"/>
          <w:b/>
          <w:sz w:val="32"/>
          <w:szCs w:val="32"/>
          <w:u w:val="double"/>
        </w:rPr>
        <w:tab/>
      </w:r>
      <w:r w:rsidRPr="00F705B2">
        <w:rPr>
          <w:rFonts w:ascii="Times New Roman" w:hAnsi="Times New Roman" w:cs="Times New Roman"/>
          <w:b/>
          <w:sz w:val="32"/>
          <w:szCs w:val="32"/>
          <w:u w:val="double"/>
        </w:rPr>
        <w:tab/>
      </w:r>
      <w:r w:rsidR="0014057B" w:rsidRPr="00F705B2">
        <w:rPr>
          <w:rFonts w:ascii="Times New Roman" w:hAnsi="Times New Roman" w:cs="Times New Roman"/>
          <w:b/>
          <w:sz w:val="32"/>
          <w:szCs w:val="32"/>
          <w:u w:val="double"/>
        </w:rPr>
        <w:tab/>
      </w:r>
      <w:r w:rsidR="0014057B" w:rsidRPr="00F705B2">
        <w:rPr>
          <w:rFonts w:ascii="Times New Roman" w:hAnsi="Times New Roman" w:cs="Times New Roman"/>
          <w:b/>
          <w:sz w:val="32"/>
          <w:szCs w:val="32"/>
          <w:u w:val="double"/>
        </w:rPr>
        <w:tab/>
      </w:r>
      <w:r w:rsidR="0014057B" w:rsidRPr="00F705B2">
        <w:rPr>
          <w:rFonts w:ascii="Times New Roman" w:hAnsi="Times New Roman" w:cs="Times New Roman"/>
          <w:b/>
          <w:sz w:val="32"/>
          <w:szCs w:val="32"/>
          <w:u w:val="double"/>
        </w:rPr>
        <w:tab/>
      </w:r>
      <w:r w:rsidRPr="00F705B2">
        <w:rPr>
          <w:rFonts w:ascii="Constantia" w:hAnsi="Constantia" w:cs="Times New Roman"/>
          <w:b/>
          <w:i/>
          <w:sz w:val="32"/>
          <w:szCs w:val="32"/>
          <w:u w:val="double"/>
        </w:rPr>
        <w:t>“Healthy Soil Makes Healthy Plants”</w:t>
      </w:r>
    </w:p>
    <w:p w:rsidR="008870AE" w:rsidRPr="00E11258" w:rsidRDefault="008870AE" w:rsidP="008870AE">
      <w:pPr>
        <w:spacing w:after="0"/>
        <w:rPr>
          <w:rFonts w:ascii="Constantia" w:hAnsi="Constantia" w:cs="Times New Roman"/>
          <w:b/>
          <w:sz w:val="16"/>
          <w:szCs w:val="16"/>
          <w:u w:val="double"/>
        </w:rPr>
      </w:pPr>
    </w:p>
    <w:p w:rsidR="0014057B" w:rsidRPr="000E0816" w:rsidRDefault="0014057B" w:rsidP="0014057B">
      <w:pPr>
        <w:spacing w:after="0"/>
        <w:rPr>
          <w:rFonts w:ascii="Constantia" w:hAnsi="Constantia" w:cs="Times New Roman"/>
          <w:b/>
          <w:sz w:val="28"/>
          <w:szCs w:val="28"/>
          <w:highlight w:val="darkYellow"/>
          <w:u w:val="single"/>
        </w:rPr>
      </w:pPr>
      <w:r>
        <w:rPr>
          <w:rFonts w:ascii="Constantia" w:hAnsi="Constantia" w:cs="Times New Roman"/>
          <w:b/>
          <w:sz w:val="32"/>
          <w:szCs w:val="32"/>
        </w:rPr>
        <w:t xml:space="preserve">                       </w:t>
      </w:r>
      <w:r w:rsidR="000E0816">
        <w:rPr>
          <w:rFonts w:ascii="Constantia" w:hAnsi="Constantia" w:cs="Times New Roman"/>
          <w:b/>
          <w:sz w:val="32"/>
          <w:szCs w:val="32"/>
        </w:rPr>
        <w:t xml:space="preserve">      </w:t>
      </w:r>
      <w:r>
        <w:rPr>
          <w:rFonts w:ascii="Constantia" w:hAnsi="Constantia" w:cs="Times New Roman"/>
          <w:b/>
          <w:sz w:val="32"/>
          <w:szCs w:val="32"/>
        </w:rPr>
        <w:t xml:space="preserve">   </w:t>
      </w:r>
      <w:proofErr w:type="gramStart"/>
      <w:r w:rsidRPr="000E0816">
        <w:rPr>
          <w:rFonts w:ascii="Constantia" w:hAnsi="Constantia" w:cs="Times New Roman"/>
          <w:b/>
          <w:sz w:val="28"/>
          <w:szCs w:val="28"/>
          <w:highlight w:val="darkYellow"/>
          <w:u w:val="single"/>
        </w:rPr>
        <w:t>Activated  Carbon</w:t>
      </w:r>
      <w:proofErr w:type="gramEnd"/>
      <w:r w:rsidRPr="000E0816">
        <w:rPr>
          <w:rFonts w:ascii="Constantia" w:hAnsi="Constantia" w:cs="Times New Roman"/>
          <w:b/>
          <w:sz w:val="28"/>
          <w:szCs w:val="28"/>
          <w:highlight w:val="darkYellow"/>
          <w:u w:val="single"/>
        </w:rPr>
        <w:t xml:space="preserve">  Enzyme  System</w:t>
      </w:r>
    </w:p>
    <w:p w:rsidR="00CD3E03" w:rsidRPr="000E0816" w:rsidRDefault="00CD3E03" w:rsidP="00CD3E03">
      <w:pPr>
        <w:spacing w:after="0"/>
        <w:ind w:left="3600"/>
        <w:rPr>
          <w:rFonts w:ascii="Times New Roman" w:hAnsi="Times New Roman" w:cs="Times New Roman"/>
          <w:b/>
        </w:rPr>
      </w:pPr>
      <w:r w:rsidRPr="000E0816">
        <w:rPr>
          <w:rFonts w:ascii="Times New Roman" w:hAnsi="Times New Roman" w:cs="Times New Roman"/>
          <w:b/>
          <w:highlight w:val="darkYellow"/>
        </w:rPr>
        <w:t xml:space="preserve">           0.2-0.25-0.95</w:t>
      </w:r>
    </w:p>
    <w:p w:rsidR="0014057B" w:rsidRPr="00E11258" w:rsidRDefault="0014057B" w:rsidP="0014057B">
      <w:pPr>
        <w:spacing w:after="0"/>
        <w:rPr>
          <w:rFonts w:ascii="Constantia" w:hAnsi="Constantia" w:cs="Times New Roman"/>
          <w:b/>
          <w:sz w:val="16"/>
          <w:szCs w:val="16"/>
          <w:u w:val="single"/>
        </w:rPr>
      </w:pPr>
    </w:p>
    <w:p w:rsidR="0014057B" w:rsidRPr="00CD3E03" w:rsidRDefault="0014057B" w:rsidP="006558D4">
      <w:pPr>
        <w:spacing w:after="0"/>
        <w:jc w:val="both"/>
        <w:rPr>
          <w:rFonts w:ascii="Constantia" w:hAnsi="Constantia" w:cs="Times New Roman"/>
          <w:b/>
          <w:sz w:val="24"/>
          <w:szCs w:val="24"/>
        </w:rPr>
      </w:pPr>
      <w:r w:rsidRPr="000E0816">
        <w:rPr>
          <w:rFonts w:ascii="Constantia" w:hAnsi="Constantia" w:cs="Times New Roman"/>
          <w:b/>
          <w:color w:val="FFFFFF" w:themeColor="background1"/>
          <w:sz w:val="24"/>
          <w:szCs w:val="24"/>
          <w:highlight w:val="darkRed"/>
        </w:rPr>
        <w:t>ACE</w:t>
      </w:r>
      <w:r w:rsidRPr="00CD3E03">
        <w:rPr>
          <w:rFonts w:ascii="Constantia" w:hAnsi="Constantia" w:cs="Times New Roman"/>
          <w:b/>
          <w:sz w:val="24"/>
          <w:szCs w:val="24"/>
        </w:rPr>
        <w:t xml:space="preserve"> is manufactured using the unique Bio-Bond process to lay a carbon foundation because carbon is basic to all life-forms. This dynamic organic carbon system is blended with a microbial and enzyme package along with a bio-stimulant and surfactant package. Nitrogen, phosphorous, and potassium are also added as a food source for the microbes.</w:t>
      </w:r>
      <w:r w:rsidR="00CD3E03" w:rsidRPr="00CD3E03">
        <w:rPr>
          <w:rFonts w:ascii="Constantia" w:hAnsi="Constantia" w:cs="Times New Roman"/>
          <w:b/>
          <w:sz w:val="24"/>
          <w:szCs w:val="24"/>
        </w:rPr>
        <w:t xml:space="preserve"> </w:t>
      </w:r>
    </w:p>
    <w:p w:rsidR="00CD3E03" w:rsidRPr="00CD3E03" w:rsidRDefault="00CD3E03" w:rsidP="0014057B">
      <w:pPr>
        <w:spacing w:after="0"/>
        <w:rPr>
          <w:rFonts w:ascii="Constantia" w:hAnsi="Constantia" w:cs="Times New Roman"/>
          <w:b/>
          <w:sz w:val="24"/>
          <w:szCs w:val="24"/>
        </w:rPr>
      </w:pPr>
    </w:p>
    <w:p w:rsidR="00CD3E03" w:rsidRDefault="000E0816" w:rsidP="006558D4">
      <w:pPr>
        <w:spacing w:after="0"/>
        <w:jc w:val="both"/>
        <w:rPr>
          <w:rFonts w:ascii="Constantia" w:hAnsi="Constantia" w:cs="Times New Roman"/>
          <w:b/>
          <w:sz w:val="24"/>
          <w:szCs w:val="24"/>
        </w:rPr>
      </w:pPr>
      <w:r w:rsidRPr="000E0816">
        <w:rPr>
          <w:rFonts w:ascii="Constantia" w:hAnsi="Constantia" w:cs="Times New Roman"/>
          <w:b/>
          <w:color w:val="FFFFFF" w:themeColor="background1"/>
          <w:sz w:val="24"/>
          <w:szCs w:val="24"/>
          <w:highlight w:val="darkRed"/>
        </w:rPr>
        <w:t>ACE</w:t>
      </w:r>
      <w:r w:rsidR="00CD3E03" w:rsidRPr="00CD3E03">
        <w:rPr>
          <w:rFonts w:ascii="Constantia" w:hAnsi="Constantia" w:cs="Times New Roman"/>
          <w:b/>
          <w:sz w:val="24"/>
          <w:szCs w:val="24"/>
        </w:rPr>
        <w:t xml:space="preserve"> reduces unproductive nitrogen usage in plants. </w:t>
      </w:r>
      <w:r w:rsidR="00CD3E03" w:rsidRPr="000E0816">
        <w:rPr>
          <w:rFonts w:ascii="Constantia" w:hAnsi="Constantia" w:cs="Times New Roman"/>
          <w:b/>
          <w:i/>
          <w:color w:val="FFFFFF" w:themeColor="background1"/>
          <w:sz w:val="24"/>
          <w:szCs w:val="24"/>
          <w:highlight w:val="darkRed"/>
        </w:rPr>
        <w:t>ACE</w:t>
      </w:r>
      <w:r w:rsidR="00CD3E03" w:rsidRPr="000E0816">
        <w:rPr>
          <w:rFonts w:ascii="Constantia" w:hAnsi="Constantia" w:cs="Times New Roman"/>
          <w:b/>
          <w:i/>
          <w:sz w:val="24"/>
          <w:szCs w:val="24"/>
        </w:rPr>
        <w:t xml:space="preserve"> </w:t>
      </w:r>
      <w:r w:rsidR="00CD3E03" w:rsidRPr="000E0816">
        <w:rPr>
          <w:rFonts w:ascii="Constantia" w:hAnsi="Constantia" w:cs="Times New Roman"/>
          <w:b/>
          <w:sz w:val="24"/>
          <w:szCs w:val="24"/>
        </w:rPr>
        <w:t xml:space="preserve">is </w:t>
      </w:r>
      <w:r w:rsidR="00CD3E03">
        <w:rPr>
          <w:rFonts w:ascii="Constantia" w:hAnsi="Constantia" w:cs="Times New Roman"/>
          <w:b/>
          <w:sz w:val="24"/>
          <w:szCs w:val="24"/>
        </w:rPr>
        <w:t xml:space="preserve">also complexes soil nutrients and makes soil nutrients more readily available to the plant. Plants grown with </w:t>
      </w:r>
      <w:proofErr w:type="gramStart"/>
      <w:r w:rsidR="00CD3E03">
        <w:rPr>
          <w:rFonts w:ascii="Constantia" w:hAnsi="Constantia" w:cs="Times New Roman"/>
          <w:b/>
          <w:sz w:val="24"/>
          <w:szCs w:val="24"/>
        </w:rPr>
        <w:t>ACE,</w:t>
      </w:r>
      <w:proofErr w:type="gramEnd"/>
      <w:r w:rsidR="00CD3E03">
        <w:rPr>
          <w:rFonts w:ascii="Constantia" w:hAnsi="Constantia" w:cs="Times New Roman"/>
          <w:b/>
          <w:sz w:val="24"/>
          <w:szCs w:val="24"/>
        </w:rPr>
        <w:t xml:space="preserve"> have a vibrant soil system making effective use of the essential elements and compounds in the soil.</w:t>
      </w:r>
    </w:p>
    <w:p w:rsidR="00872154" w:rsidRDefault="00872154" w:rsidP="0014057B">
      <w:pPr>
        <w:spacing w:after="0"/>
        <w:rPr>
          <w:rFonts w:ascii="Constantia" w:hAnsi="Constantia" w:cs="Times New Roman"/>
          <w:b/>
          <w:sz w:val="24"/>
          <w:szCs w:val="24"/>
        </w:rPr>
      </w:pPr>
    </w:p>
    <w:p w:rsidR="00872154" w:rsidRDefault="00872154" w:rsidP="006558D4">
      <w:pPr>
        <w:spacing w:after="0"/>
        <w:jc w:val="both"/>
        <w:rPr>
          <w:rFonts w:ascii="Constantia" w:hAnsi="Constantia" w:cs="Times New Roman"/>
          <w:b/>
          <w:sz w:val="24"/>
          <w:szCs w:val="24"/>
        </w:rPr>
      </w:pPr>
      <w:r w:rsidRPr="000E0816">
        <w:rPr>
          <w:rFonts w:ascii="Constantia" w:hAnsi="Constantia" w:cs="Times New Roman"/>
          <w:b/>
          <w:color w:val="FFFFFF" w:themeColor="background1"/>
          <w:sz w:val="24"/>
          <w:szCs w:val="24"/>
          <w:highlight w:val="darkRed"/>
        </w:rPr>
        <w:t>ACE</w:t>
      </w:r>
      <w:r>
        <w:rPr>
          <w:rFonts w:ascii="Constantia" w:hAnsi="Constantia" w:cs="Times New Roman"/>
          <w:b/>
          <w:sz w:val="24"/>
          <w:szCs w:val="24"/>
        </w:rPr>
        <w:t xml:space="preserve"> may be blended with fertilizers, herbicides, pesticides, and fungicides to enhance effectiveness.</w:t>
      </w:r>
    </w:p>
    <w:p w:rsidR="00CD3E03" w:rsidRDefault="00CD3E03" w:rsidP="0014057B">
      <w:pPr>
        <w:spacing w:after="0"/>
        <w:rPr>
          <w:rFonts w:ascii="Constantia" w:hAnsi="Constantia" w:cs="Times New Roman"/>
          <w:b/>
          <w:sz w:val="24"/>
          <w:szCs w:val="24"/>
        </w:rPr>
      </w:pPr>
    </w:p>
    <w:p w:rsidR="00CD3E03" w:rsidRDefault="00CD3E03" w:rsidP="0014057B">
      <w:pPr>
        <w:spacing w:after="0"/>
        <w:rPr>
          <w:rFonts w:ascii="Constantia" w:hAnsi="Constantia" w:cs="Times New Roman"/>
          <w:b/>
          <w:sz w:val="24"/>
          <w:szCs w:val="24"/>
          <w:u w:val="single"/>
        </w:rPr>
      </w:pPr>
      <w:r w:rsidRPr="000E0816">
        <w:rPr>
          <w:rFonts w:ascii="Constantia" w:hAnsi="Constantia" w:cs="Times New Roman"/>
          <w:b/>
          <w:sz w:val="24"/>
          <w:szCs w:val="24"/>
          <w:highlight w:val="green"/>
          <w:u w:val="single"/>
        </w:rPr>
        <w:t>Benefits</w:t>
      </w:r>
    </w:p>
    <w:p w:rsidR="00CD3E03" w:rsidRDefault="00CD3E03" w:rsidP="00CD3E03">
      <w:pPr>
        <w:pStyle w:val="ListParagraph"/>
        <w:numPr>
          <w:ilvl w:val="0"/>
          <w:numId w:val="5"/>
        </w:numPr>
        <w:spacing w:after="0"/>
        <w:rPr>
          <w:rFonts w:ascii="Constantia" w:hAnsi="Constantia" w:cs="Times New Roman"/>
          <w:b/>
          <w:sz w:val="24"/>
          <w:szCs w:val="24"/>
        </w:rPr>
      </w:pPr>
      <w:r>
        <w:rPr>
          <w:rFonts w:ascii="Constantia" w:hAnsi="Constantia" w:cs="Times New Roman"/>
          <w:b/>
          <w:sz w:val="24"/>
          <w:szCs w:val="24"/>
        </w:rPr>
        <w:t>Mellow Soil</w:t>
      </w:r>
    </w:p>
    <w:p w:rsidR="00E11258" w:rsidRDefault="00E11258" w:rsidP="00CD3E03">
      <w:pPr>
        <w:pStyle w:val="ListParagraph"/>
        <w:numPr>
          <w:ilvl w:val="0"/>
          <w:numId w:val="5"/>
        </w:numPr>
        <w:spacing w:after="0"/>
        <w:rPr>
          <w:rFonts w:ascii="Constantia" w:hAnsi="Constantia" w:cs="Times New Roman"/>
          <w:b/>
          <w:sz w:val="24"/>
          <w:szCs w:val="24"/>
        </w:rPr>
      </w:pPr>
      <w:r>
        <w:rPr>
          <w:rFonts w:ascii="Constantia" w:hAnsi="Constantia" w:cs="Times New Roman"/>
          <w:b/>
          <w:sz w:val="24"/>
          <w:szCs w:val="24"/>
        </w:rPr>
        <w:t>Clean – Won’t Clog Spray Nozzles</w:t>
      </w:r>
    </w:p>
    <w:p w:rsidR="00CD3E03" w:rsidRDefault="00CD3E03" w:rsidP="00CD3E03">
      <w:pPr>
        <w:pStyle w:val="ListParagraph"/>
        <w:numPr>
          <w:ilvl w:val="0"/>
          <w:numId w:val="5"/>
        </w:numPr>
        <w:spacing w:after="0"/>
        <w:rPr>
          <w:rFonts w:ascii="Constantia" w:hAnsi="Constantia" w:cs="Times New Roman"/>
          <w:b/>
          <w:sz w:val="24"/>
          <w:szCs w:val="24"/>
        </w:rPr>
      </w:pPr>
      <w:r>
        <w:rPr>
          <w:rFonts w:ascii="Constantia" w:hAnsi="Constantia" w:cs="Times New Roman"/>
          <w:b/>
          <w:sz w:val="24"/>
          <w:szCs w:val="24"/>
        </w:rPr>
        <w:t>Quicker Seed Germination</w:t>
      </w:r>
    </w:p>
    <w:p w:rsidR="00CD3E03" w:rsidRDefault="00CD3E03" w:rsidP="00CD3E03">
      <w:pPr>
        <w:pStyle w:val="ListParagraph"/>
        <w:numPr>
          <w:ilvl w:val="0"/>
          <w:numId w:val="5"/>
        </w:numPr>
        <w:spacing w:after="0"/>
        <w:rPr>
          <w:rFonts w:ascii="Constantia" w:hAnsi="Constantia" w:cs="Times New Roman"/>
          <w:b/>
          <w:sz w:val="24"/>
          <w:szCs w:val="24"/>
        </w:rPr>
      </w:pPr>
      <w:r>
        <w:rPr>
          <w:rFonts w:ascii="Constantia" w:hAnsi="Constantia" w:cs="Times New Roman"/>
          <w:b/>
          <w:sz w:val="24"/>
          <w:szCs w:val="24"/>
        </w:rPr>
        <w:t>More Living Soil Organisms</w:t>
      </w:r>
    </w:p>
    <w:p w:rsidR="00872154" w:rsidRDefault="00872154" w:rsidP="00CD3E03">
      <w:pPr>
        <w:pStyle w:val="ListParagraph"/>
        <w:numPr>
          <w:ilvl w:val="0"/>
          <w:numId w:val="5"/>
        </w:numPr>
        <w:spacing w:after="0"/>
        <w:rPr>
          <w:rFonts w:ascii="Constantia" w:hAnsi="Constantia" w:cs="Times New Roman"/>
          <w:b/>
          <w:sz w:val="24"/>
          <w:szCs w:val="24"/>
        </w:rPr>
      </w:pPr>
      <w:r>
        <w:rPr>
          <w:rFonts w:ascii="Constantia" w:hAnsi="Constantia" w:cs="Times New Roman"/>
          <w:b/>
          <w:sz w:val="24"/>
          <w:szCs w:val="24"/>
        </w:rPr>
        <w:t>Increased Microbial &amp; Biological Activity</w:t>
      </w:r>
    </w:p>
    <w:p w:rsidR="00CD3E03" w:rsidRDefault="00CD3E03" w:rsidP="00CD3E03">
      <w:pPr>
        <w:pStyle w:val="ListParagraph"/>
        <w:numPr>
          <w:ilvl w:val="0"/>
          <w:numId w:val="5"/>
        </w:numPr>
        <w:spacing w:after="0"/>
        <w:rPr>
          <w:rFonts w:ascii="Constantia" w:hAnsi="Constantia" w:cs="Times New Roman"/>
          <w:b/>
          <w:sz w:val="24"/>
          <w:szCs w:val="24"/>
        </w:rPr>
      </w:pPr>
      <w:r>
        <w:rPr>
          <w:rFonts w:ascii="Constantia" w:hAnsi="Constantia" w:cs="Times New Roman"/>
          <w:b/>
          <w:sz w:val="24"/>
          <w:szCs w:val="24"/>
        </w:rPr>
        <w:t>Increased Water Penetration and Water Holding Capacity</w:t>
      </w:r>
    </w:p>
    <w:p w:rsidR="00CD3E03" w:rsidRDefault="00872154" w:rsidP="00CD3E03">
      <w:pPr>
        <w:pStyle w:val="ListParagraph"/>
        <w:numPr>
          <w:ilvl w:val="0"/>
          <w:numId w:val="5"/>
        </w:numPr>
        <w:spacing w:after="0"/>
        <w:rPr>
          <w:rFonts w:ascii="Constantia" w:hAnsi="Constantia" w:cs="Times New Roman"/>
          <w:b/>
          <w:sz w:val="24"/>
          <w:szCs w:val="24"/>
        </w:rPr>
      </w:pPr>
      <w:r>
        <w:rPr>
          <w:rFonts w:ascii="Constantia" w:hAnsi="Constantia" w:cs="Times New Roman"/>
          <w:b/>
          <w:sz w:val="24"/>
          <w:szCs w:val="24"/>
        </w:rPr>
        <w:t>Enhanced Root Growth</w:t>
      </w:r>
    </w:p>
    <w:p w:rsidR="00872154" w:rsidRDefault="00872154" w:rsidP="00CD3E03">
      <w:pPr>
        <w:pStyle w:val="ListParagraph"/>
        <w:numPr>
          <w:ilvl w:val="0"/>
          <w:numId w:val="5"/>
        </w:numPr>
        <w:spacing w:after="0"/>
        <w:rPr>
          <w:rFonts w:ascii="Constantia" w:hAnsi="Constantia" w:cs="Times New Roman"/>
          <w:b/>
          <w:sz w:val="24"/>
          <w:szCs w:val="24"/>
        </w:rPr>
      </w:pPr>
      <w:r>
        <w:rPr>
          <w:rFonts w:ascii="Constantia" w:hAnsi="Constantia" w:cs="Times New Roman"/>
          <w:b/>
          <w:sz w:val="24"/>
          <w:szCs w:val="24"/>
        </w:rPr>
        <w:t>Reduced Nitrogen Usage</w:t>
      </w:r>
    </w:p>
    <w:p w:rsidR="00872154" w:rsidRDefault="00872154" w:rsidP="00CD3E03">
      <w:pPr>
        <w:pStyle w:val="ListParagraph"/>
        <w:numPr>
          <w:ilvl w:val="0"/>
          <w:numId w:val="5"/>
        </w:numPr>
        <w:spacing w:after="0"/>
        <w:rPr>
          <w:rFonts w:ascii="Constantia" w:hAnsi="Constantia" w:cs="Times New Roman"/>
          <w:b/>
          <w:sz w:val="24"/>
          <w:szCs w:val="24"/>
        </w:rPr>
      </w:pPr>
      <w:r>
        <w:rPr>
          <w:rFonts w:ascii="Constantia" w:hAnsi="Constantia" w:cs="Times New Roman"/>
          <w:b/>
          <w:sz w:val="24"/>
          <w:szCs w:val="24"/>
        </w:rPr>
        <w:t>Quicker Plant Maturity</w:t>
      </w:r>
    </w:p>
    <w:p w:rsidR="00872154" w:rsidRDefault="00872154" w:rsidP="00CD3E03">
      <w:pPr>
        <w:pStyle w:val="ListParagraph"/>
        <w:numPr>
          <w:ilvl w:val="0"/>
          <w:numId w:val="5"/>
        </w:numPr>
        <w:spacing w:after="0"/>
        <w:rPr>
          <w:rFonts w:ascii="Constantia" w:hAnsi="Constantia" w:cs="Times New Roman"/>
          <w:b/>
          <w:sz w:val="24"/>
          <w:szCs w:val="24"/>
        </w:rPr>
      </w:pPr>
      <w:r>
        <w:rPr>
          <w:rFonts w:ascii="Constantia" w:hAnsi="Constantia" w:cs="Times New Roman"/>
          <w:b/>
          <w:sz w:val="24"/>
          <w:szCs w:val="24"/>
        </w:rPr>
        <w:t>Improved Stress Tolerance</w:t>
      </w:r>
    </w:p>
    <w:p w:rsidR="00872154" w:rsidRDefault="00872154" w:rsidP="00872154">
      <w:pPr>
        <w:spacing w:after="0"/>
        <w:rPr>
          <w:rFonts w:ascii="Constantia" w:hAnsi="Constantia" w:cs="Times New Roman"/>
          <w:b/>
          <w:sz w:val="24"/>
          <w:szCs w:val="24"/>
        </w:rPr>
      </w:pPr>
    </w:p>
    <w:p w:rsidR="00872154" w:rsidRDefault="00872154" w:rsidP="00872154">
      <w:pPr>
        <w:spacing w:after="0"/>
        <w:rPr>
          <w:rFonts w:ascii="Constantia" w:hAnsi="Constantia" w:cs="Times New Roman"/>
          <w:b/>
          <w:sz w:val="24"/>
          <w:szCs w:val="24"/>
          <w:u w:val="single"/>
        </w:rPr>
      </w:pPr>
      <w:r w:rsidRPr="000E0816">
        <w:rPr>
          <w:rFonts w:ascii="Constantia" w:hAnsi="Constantia" w:cs="Times New Roman"/>
          <w:b/>
          <w:sz w:val="24"/>
          <w:szCs w:val="24"/>
          <w:highlight w:val="yellow"/>
          <w:u w:val="single"/>
        </w:rPr>
        <w:t>Guaranteed Analysis</w:t>
      </w:r>
    </w:p>
    <w:p w:rsidR="00872154" w:rsidRDefault="00872154" w:rsidP="000E0816">
      <w:pPr>
        <w:spacing w:after="0"/>
        <w:ind w:firstLine="720"/>
        <w:rPr>
          <w:rFonts w:ascii="Constantia" w:hAnsi="Constantia" w:cs="Times New Roman"/>
          <w:b/>
          <w:sz w:val="24"/>
          <w:szCs w:val="24"/>
        </w:rPr>
      </w:pPr>
      <w:r>
        <w:rPr>
          <w:rFonts w:ascii="Constantia" w:hAnsi="Constantia" w:cs="Times New Roman"/>
          <w:b/>
          <w:sz w:val="24"/>
          <w:szCs w:val="24"/>
        </w:rPr>
        <w:t>Total Nitrogen (N)</w:t>
      </w:r>
      <w:r>
        <w:rPr>
          <w:rFonts w:ascii="Constantia" w:hAnsi="Constantia" w:cs="Times New Roman"/>
          <w:b/>
          <w:sz w:val="24"/>
          <w:szCs w:val="24"/>
        </w:rPr>
        <w:tab/>
      </w:r>
      <w:r>
        <w:rPr>
          <w:rFonts w:ascii="Constantia" w:hAnsi="Constantia" w:cs="Times New Roman"/>
          <w:b/>
          <w:sz w:val="24"/>
          <w:szCs w:val="24"/>
        </w:rPr>
        <w:tab/>
      </w:r>
      <w:r>
        <w:rPr>
          <w:rFonts w:ascii="Constantia" w:hAnsi="Constantia" w:cs="Times New Roman"/>
          <w:b/>
          <w:sz w:val="24"/>
          <w:szCs w:val="24"/>
        </w:rPr>
        <w:tab/>
      </w:r>
      <w:r>
        <w:rPr>
          <w:rFonts w:ascii="Constantia" w:hAnsi="Constantia" w:cs="Times New Roman"/>
          <w:b/>
          <w:sz w:val="24"/>
          <w:szCs w:val="24"/>
        </w:rPr>
        <w:tab/>
      </w:r>
      <w:r>
        <w:rPr>
          <w:rFonts w:ascii="Constantia" w:hAnsi="Constantia" w:cs="Times New Roman"/>
          <w:b/>
          <w:sz w:val="24"/>
          <w:szCs w:val="24"/>
        </w:rPr>
        <w:tab/>
      </w:r>
      <w:r>
        <w:rPr>
          <w:rFonts w:ascii="Constantia" w:hAnsi="Constantia" w:cs="Times New Roman"/>
          <w:b/>
          <w:sz w:val="24"/>
          <w:szCs w:val="24"/>
        </w:rPr>
        <w:tab/>
        <w:t>0.20%</w:t>
      </w:r>
    </w:p>
    <w:p w:rsidR="00872154" w:rsidRDefault="00872154" w:rsidP="00872154">
      <w:pPr>
        <w:spacing w:after="0"/>
        <w:rPr>
          <w:rFonts w:ascii="Constantia" w:hAnsi="Constantia" w:cs="Times New Roman"/>
          <w:b/>
          <w:sz w:val="24"/>
          <w:szCs w:val="24"/>
        </w:rPr>
      </w:pPr>
      <w:r>
        <w:rPr>
          <w:rFonts w:ascii="Constantia" w:hAnsi="Constantia" w:cs="Times New Roman"/>
          <w:b/>
          <w:sz w:val="24"/>
          <w:szCs w:val="24"/>
        </w:rPr>
        <w:t xml:space="preserve">     </w:t>
      </w:r>
      <w:r w:rsidR="000E0816">
        <w:rPr>
          <w:rFonts w:ascii="Constantia" w:hAnsi="Constantia" w:cs="Times New Roman"/>
          <w:b/>
          <w:sz w:val="24"/>
          <w:szCs w:val="24"/>
        </w:rPr>
        <w:tab/>
        <w:t xml:space="preserve">     </w:t>
      </w:r>
      <w:r>
        <w:rPr>
          <w:rFonts w:ascii="Constantia" w:hAnsi="Constantia" w:cs="Times New Roman"/>
          <w:b/>
          <w:sz w:val="24"/>
          <w:szCs w:val="24"/>
        </w:rPr>
        <w:t>0.05% Ammonia Nitrogen</w:t>
      </w:r>
    </w:p>
    <w:p w:rsidR="00872154" w:rsidRDefault="00872154" w:rsidP="00872154">
      <w:pPr>
        <w:spacing w:after="0"/>
        <w:rPr>
          <w:rFonts w:ascii="Constantia" w:hAnsi="Constantia" w:cs="Times New Roman"/>
          <w:b/>
          <w:sz w:val="24"/>
          <w:szCs w:val="24"/>
        </w:rPr>
      </w:pPr>
      <w:r>
        <w:rPr>
          <w:rFonts w:ascii="Constantia" w:hAnsi="Constantia" w:cs="Times New Roman"/>
          <w:b/>
          <w:sz w:val="24"/>
          <w:szCs w:val="24"/>
        </w:rPr>
        <w:t xml:space="preserve">     </w:t>
      </w:r>
      <w:r w:rsidR="000E0816">
        <w:rPr>
          <w:rFonts w:ascii="Constantia" w:hAnsi="Constantia" w:cs="Times New Roman"/>
          <w:b/>
          <w:sz w:val="24"/>
          <w:szCs w:val="24"/>
        </w:rPr>
        <w:tab/>
        <w:t xml:space="preserve">     </w:t>
      </w:r>
      <w:r>
        <w:rPr>
          <w:rFonts w:ascii="Constantia" w:hAnsi="Constantia" w:cs="Times New Roman"/>
          <w:b/>
          <w:sz w:val="24"/>
          <w:szCs w:val="24"/>
        </w:rPr>
        <w:t>0.15% Urea Nitrogen</w:t>
      </w:r>
    </w:p>
    <w:p w:rsidR="00872154" w:rsidRDefault="00872154" w:rsidP="000E0816">
      <w:pPr>
        <w:spacing w:after="0"/>
        <w:ind w:firstLine="720"/>
        <w:rPr>
          <w:rFonts w:ascii="Constantia" w:hAnsi="Constantia" w:cs="Times New Roman"/>
          <w:b/>
          <w:sz w:val="24"/>
          <w:szCs w:val="24"/>
        </w:rPr>
      </w:pPr>
      <w:r>
        <w:rPr>
          <w:rFonts w:ascii="Constantia" w:hAnsi="Constantia" w:cs="Times New Roman"/>
          <w:b/>
          <w:sz w:val="24"/>
          <w:szCs w:val="24"/>
        </w:rPr>
        <w:t>Available Phosphorous (P</w:t>
      </w:r>
      <w:r>
        <w:rPr>
          <w:rFonts w:ascii="Constantia" w:hAnsi="Constantia" w:cs="Times New Roman"/>
          <w:b/>
          <w:sz w:val="16"/>
          <w:szCs w:val="16"/>
        </w:rPr>
        <w:t>2</w:t>
      </w:r>
      <w:r>
        <w:rPr>
          <w:rFonts w:ascii="Constantia" w:hAnsi="Constantia" w:cs="Times New Roman"/>
          <w:b/>
          <w:sz w:val="24"/>
          <w:szCs w:val="24"/>
        </w:rPr>
        <w:t>O</w:t>
      </w:r>
      <w:r>
        <w:rPr>
          <w:rFonts w:ascii="Constantia" w:hAnsi="Constantia" w:cs="Times New Roman"/>
          <w:b/>
          <w:sz w:val="16"/>
          <w:szCs w:val="16"/>
        </w:rPr>
        <w:t>5</w:t>
      </w:r>
      <w:r>
        <w:rPr>
          <w:rFonts w:ascii="Constantia" w:hAnsi="Constantia" w:cs="Times New Roman"/>
          <w:b/>
          <w:sz w:val="24"/>
          <w:szCs w:val="24"/>
        </w:rPr>
        <w:t>)</w:t>
      </w:r>
      <w:r>
        <w:rPr>
          <w:rFonts w:ascii="Constantia" w:hAnsi="Constantia" w:cs="Times New Roman"/>
          <w:b/>
          <w:sz w:val="24"/>
          <w:szCs w:val="24"/>
        </w:rPr>
        <w:tab/>
      </w:r>
      <w:r>
        <w:rPr>
          <w:rFonts w:ascii="Constantia" w:hAnsi="Constantia" w:cs="Times New Roman"/>
          <w:b/>
          <w:sz w:val="24"/>
          <w:szCs w:val="24"/>
        </w:rPr>
        <w:tab/>
      </w:r>
      <w:r>
        <w:rPr>
          <w:rFonts w:ascii="Constantia" w:hAnsi="Constantia" w:cs="Times New Roman"/>
          <w:b/>
          <w:sz w:val="24"/>
          <w:szCs w:val="24"/>
        </w:rPr>
        <w:tab/>
      </w:r>
      <w:r>
        <w:rPr>
          <w:rFonts w:ascii="Constantia" w:hAnsi="Constantia" w:cs="Times New Roman"/>
          <w:b/>
          <w:sz w:val="24"/>
          <w:szCs w:val="24"/>
        </w:rPr>
        <w:tab/>
        <w:t>0.25%</w:t>
      </w:r>
    </w:p>
    <w:p w:rsidR="00872154" w:rsidRDefault="00872154" w:rsidP="000E0816">
      <w:pPr>
        <w:spacing w:after="0"/>
        <w:ind w:firstLine="720"/>
        <w:rPr>
          <w:rFonts w:ascii="Constantia" w:hAnsi="Constantia" w:cs="Times New Roman"/>
          <w:b/>
          <w:sz w:val="24"/>
          <w:szCs w:val="24"/>
        </w:rPr>
      </w:pPr>
      <w:r>
        <w:rPr>
          <w:rFonts w:ascii="Constantia" w:hAnsi="Constantia" w:cs="Times New Roman"/>
          <w:b/>
          <w:sz w:val="24"/>
          <w:szCs w:val="24"/>
        </w:rPr>
        <w:t>Soluble Potash (K</w:t>
      </w:r>
      <w:r>
        <w:rPr>
          <w:rFonts w:ascii="Constantia" w:hAnsi="Constantia" w:cs="Times New Roman"/>
          <w:b/>
          <w:sz w:val="16"/>
          <w:szCs w:val="16"/>
        </w:rPr>
        <w:t>2</w:t>
      </w:r>
      <w:r>
        <w:rPr>
          <w:rFonts w:ascii="Constantia" w:hAnsi="Constantia" w:cs="Times New Roman"/>
          <w:b/>
          <w:sz w:val="24"/>
          <w:szCs w:val="24"/>
        </w:rPr>
        <w:t>O)</w:t>
      </w:r>
      <w:r>
        <w:rPr>
          <w:rFonts w:ascii="Constantia" w:hAnsi="Constantia" w:cs="Times New Roman"/>
          <w:b/>
          <w:sz w:val="24"/>
          <w:szCs w:val="24"/>
        </w:rPr>
        <w:tab/>
      </w:r>
      <w:r>
        <w:rPr>
          <w:rFonts w:ascii="Constantia" w:hAnsi="Constantia" w:cs="Times New Roman"/>
          <w:b/>
          <w:sz w:val="24"/>
          <w:szCs w:val="24"/>
        </w:rPr>
        <w:tab/>
      </w:r>
      <w:r>
        <w:rPr>
          <w:rFonts w:ascii="Constantia" w:hAnsi="Constantia" w:cs="Times New Roman"/>
          <w:b/>
          <w:sz w:val="24"/>
          <w:szCs w:val="24"/>
        </w:rPr>
        <w:tab/>
      </w:r>
      <w:r>
        <w:rPr>
          <w:rFonts w:ascii="Constantia" w:hAnsi="Constantia" w:cs="Times New Roman"/>
          <w:b/>
          <w:sz w:val="24"/>
          <w:szCs w:val="24"/>
        </w:rPr>
        <w:tab/>
      </w:r>
      <w:r>
        <w:rPr>
          <w:rFonts w:ascii="Constantia" w:hAnsi="Constantia" w:cs="Times New Roman"/>
          <w:b/>
          <w:sz w:val="24"/>
          <w:szCs w:val="24"/>
        </w:rPr>
        <w:tab/>
        <w:t>0.95%</w:t>
      </w:r>
    </w:p>
    <w:p w:rsidR="00872154" w:rsidRDefault="00872154" w:rsidP="000E0816">
      <w:pPr>
        <w:spacing w:after="0"/>
        <w:ind w:firstLine="720"/>
        <w:rPr>
          <w:rFonts w:ascii="Constantia" w:hAnsi="Constantia" w:cs="Times New Roman"/>
          <w:b/>
          <w:sz w:val="24"/>
          <w:szCs w:val="24"/>
        </w:rPr>
      </w:pPr>
      <w:proofErr w:type="spellStart"/>
      <w:r>
        <w:rPr>
          <w:rFonts w:ascii="Constantia" w:hAnsi="Constantia" w:cs="Times New Roman"/>
          <w:b/>
          <w:sz w:val="24"/>
          <w:szCs w:val="24"/>
        </w:rPr>
        <w:t>Humic</w:t>
      </w:r>
      <w:proofErr w:type="spellEnd"/>
      <w:r>
        <w:rPr>
          <w:rFonts w:ascii="Constantia" w:hAnsi="Constantia" w:cs="Times New Roman"/>
          <w:b/>
          <w:sz w:val="24"/>
          <w:szCs w:val="24"/>
        </w:rPr>
        <w:t xml:space="preserve"> Acid </w:t>
      </w:r>
      <w:r>
        <w:rPr>
          <w:rFonts w:ascii="Constantia" w:hAnsi="Constantia" w:cs="Times New Roman"/>
          <w:b/>
          <w:sz w:val="24"/>
          <w:szCs w:val="24"/>
        </w:rPr>
        <w:tab/>
      </w:r>
      <w:r>
        <w:rPr>
          <w:rFonts w:ascii="Constantia" w:hAnsi="Constantia" w:cs="Times New Roman"/>
          <w:b/>
          <w:sz w:val="24"/>
          <w:szCs w:val="24"/>
        </w:rPr>
        <w:tab/>
      </w:r>
      <w:r>
        <w:rPr>
          <w:rFonts w:ascii="Constantia" w:hAnsi="Constantia" w:cs="Times New Roman"/>
          <w:b/>
          <w:sz w:val="24"/>
          <w:szCs w:val="24"/>
        </w:rPr>
        <w:tab/>
      </w:r>
      <w:r>
        <w:rPr>
          <w:rFonts w:ascii="Constantia" w:hAnsi="Constantia" w:cs="Times New Roman"/>
          <w:b/>
          <w:sz w:val="24"/>
          <w:szCs w:val="24"/>
        </w:rPr>
        <w:tab/>
      </w:r>
      <w:r>
        <w:rPr>
          <w:rFonts w:ascii="Constantia" w:hAnsi="Constantia" w:cs="Times New Roman"/>
          <w:b/>
          <w:sz w:val="24"/>
          <w:szCs w:val="24"/>
        </w:rPr>
        <w:tab/>
      </w:r>
      <w:r>
        <w:rPr>
          <w:rFonts w:ascii="Constantia" w:hAnsi="Constantia" w:cs="Times New Roman"/>
          <w:b/>
          <w:sz w:val="24"/>
          <w:szCs w:val="24"/>
        </w:rPr>
        <w:tab/>
      </w:r>
      <w:r>
        <w:rPr>
          <w:rFonts w:ascii="Constantia" w:hAnsi="Constantia" w:cs="Times New Roman"/>
          <w:b/>
          <w:sz w:val="24"/>
          <w:szCs w:val="24"/>
        </w:rPr>
        <w:tab/>
        <w:t>3.00%</w:t>
      </w:r>
    </w:p>
    <w:p w:rsidR="00872154" w:rsidRDefault="00872154" w:rsidP="00872154">
      <w:pPr>
        <w:spacing w:after="0"/>
        <w:rPr>
          <w:rFonts w:ascii="Constantia" w:hAnsi="Constantia" w:cs="Times New Roman"/>
          <w:b/>
          <w:sz w:val="24"/>
          <w:szCs w:val="24"/>
        </w:rPr>
      </w:pPr>
    </w:p>
    <w:p w:rsidR="00872154" w:rsidRDefault="00872154" w:rsidP="00872154">
      <w:pPr>
        <w:spacing w:after="0"/>
        <w:rPr>
          <w:rFonts w:ascii="Constantia" w:hAnsi="Constantia" w:cs="Times New Roman"/>
          <w:b/>
          <w:sz w:val="24"/>
          <w:szCs w:val="24"/>
        </w:rPr>
      </w:pPr>
      <w:r>
        <w:rPr>
          <w:rFonts w:ascii="Constantia" w:hAnsi="Constantia" w:cs="Times New Roman"/>
          <w:b/>
          <w:sz w:val="24"/>
          <w:szCs w:val="24"/>
        </w:rPr>
        <w:t>Derived from: Urea, Phosphoric Acid, and Potassium Hydroxide</w:t>
      </w:r>
    </w:p>
    <w:p w:rsidR="00F705B2" w:rsidRDefault="00F705B2" w:rsidP="00872154">
      <w:pPr>
        <w:spacing w:after="0"/>
        <w:rPr>
          <w:rFonts w:ascii="Constantia" w:hAnsi="Constantia" w:cs="Times New Roman"/>
          <w:b/>
          <w:sz w:val="24"/>
          <w:szCs w:val="24"/>
        </w:rPr>
      </w:pPr>
    </w:p>
    <w:p w:rsidR="00F705B2" w:rsidRDefault="000E0816" w:rsidP="006558D4">
      <w:pPr>
        <w:spacing w:after="0"/>
        <w:jc w:val="both"/>
        <w:rPr>
          <w:rFonts w:ascii="Constantia" w:hAnsi="Constantia" w:cs="Times New Roman"/>
          <w:b/>
          <w:sz w:val="24"/>
          <w:szCs w:val="24"/>
        </w:rPr>
      </w:pPr>
      <w:r w:rsidRPr="000E0816">
        <w:rPr>
          <w:rFonts w:ascii="Constantia" w:hAnsi="Constantia" w:cs="Times New Roman"/>
          <w:b/>
          <w:color w:val="FFFFFF" w:themeColor="background1"/>
          <w:sz w:val="24"/>
          <w:szCs w:val="24"/>
          <w:highlight w:val="darkYellow"/>
          <w:u w:val="single"/>
        </w:rPr>
        <w:t>Application Recommendation:</w:t>
      </w:r>
      <w:r w:rsidRPr="000E0816">
        <w:rPr>
          <w:rFonts w:ascii="Constantia" w:hAnsi="Constantia" w:cs="Times New Roman"/>
          <w:b/>
          <w:color w:val="FFFFFF" w:themeColor="background1"/>
          <w:sz w:val="24"/>
          <w:szCs w:val="24"/>
        </w:rPr>
        <w:t xml:space="preserve"> </w:t>
      </w:r>
      <w:r w:rsidR="006558D4">
        <w:rPr>
          <w:rFonts w:ascii="Constantia" w:hAnsi="Constantia" w:cs="Times New Roman"/>
          <w:b/>
          <w:color w:val="FFFFFF" w:themeColor="background1"/>
          <w:sz w:val="24"/>
          <w:szCs w:val="24"/>
        </w:rPr>
        <w:t xml:space="preserve">  </w:t>
      </w:r>
      <w:r>
        <w:rPr>
          <w:rFonts w:ascii="Constantia" w:hAnsi="Constantia" w:cs="Times New Roman"/>
          <w:b/>
          <w:sz w:val="24"/>
          <w:szCs w:val="24"/>
        </w:rPr>
        <w:t xml:space="preserve">Shake Well. </w:t>
      </w:r>
      <w:r w:rsidR="006558D4">
        <w:rPr>
          <w:rFonts w:ascii="Constantia" w:hAnsi="Constantia" w:cs="Times New Roman"/>
          <w:b/>
          <w:sz w:val="24"/>
          <w:szCs w:val="24"/>
        </w:rPr>
        <w:t xml:space="preserve"> </w:t>
      </w:r>
      <w:r>
        <w:rPr>
          <w:rFonts w:ascii="Constantia" w:hAnsi="Constantia" w:cs="Times New Roman"/>
          <w:b/>
          <w:sz w:val="24"/>
          <w:szCs w:val="24"/>
        </w:rPr>
        <w:t xml:space="preserve">Apply 1 quart per acre per application and </w:t>
      </w:r>
    </w:p>
    <w:p w:rsidR="00872154" w:rsidRPr="00872154" w:rsidRDefault="000E0816" w:rsidP="006558D4">
      <w:pPr>
        <w:spacing w:after="0"/>
        <w:jc w:val="both"/>
        <w:rPr>
          <w:rFonts w:ascii="Constantia" w:hAnsi="Constantia" w:cs="Times New Roman"/>
          <w:b/>
          <w:sz w:val="24"/>
          <w:szCs w:val="24"/>
        </w:rPr>
      </w:pPr>
      <w:proofErr w:type="gramStart"/>
      <w:r>
        <w:rPr>
          <w:rFonts w:ascii="Constantia" w:hAnsi="Constantia" w:cs="Times New Roman"/>
          <w:b/>
          <w:sz w:val="24"/>
          <w:szCs w:val="24"/>
        </w:rPr>
        <w:t>1 – 2 gallons per season per crop.</w:t>
      </w:r>
      <w:proofErr w:type="gramEnd"/>
      <w:r>
        <w:rPr>
          <w:rFonts w:ascii="Constantia" w:hAnsi="Constantia" w:cs="Times New Roman"/>
          <w:b/>
          <w:sz w:val="24"/>
          <w:szCs w:val="24"/>
        </w:rPr>
        <w:t xml:space="preserve"> May be water-run, pivot-run, </w:t>
      </w:r>
      <w:proofErr w:type="gramStart"/>
      <w:r>
        <w:rPr>
          <w:rFonts w:ascii="Constantia" w:hAnsi="Constantia" w:cs="Times New Roman"/>
          <w:b/>
          <w:sz w:val="24"/>
          <w:szCs w:val="24"/>
        </w:rPr>
        <w:t>side</w:t>
      </w:r>
      <w:proofErr w:type="gramEnd"/>
      <w:r>
        <w:rPr>
          <w:rFonts w:ascii="Constantia" w:hAnsi="Constantia" w:cs="Times New Roman"/>
          <w:b/>
          <w:sz w:val="24"/>
          <w:szCs w:val="24"/>
        </w:rPr>
        <w:t xml:space="preserve">-dressed, broadcast sprayed independently or mixed with other fertilizers or herbicides, pesticides, &amp; fungicides. Dilute foliar products with sufficient water to achieve uniform coverage without running off leaf surface. </w:t>
      </w:r>
    </w:p>
    <w:sectPr w:rsidR="00872154" w:rsidRPr="00872154" w:rsidSect="00F705B2">
      <w:pgSz w:w="12240" w:h="15840"/>
      <w:pgMar w:top="432" w:right="576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6104B"/>
    <w:multiLevelType w:val="hybridMultilevel"/>
    <w:tmpl w:val="7012CF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17A40A8"/>
    <w:multiLevelType w:val="hybridMultilevel"/>
    <w:tmpl w:val="43601182"/>
    <w:lvl w:ilvl="0" w:tplc="392247AE">
      <w:start w:val="1"/>
      <w:numFmt w:val="upperLetter"/>
      <w:lvlText w:val="%1."/>
      <w:lvlJc w:val="left"/>
      <w:pPr>
        <w:ind w:left="741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4C0C37AB"/>
    <w:multiLevelType w:val="hybridMultilevel"/>
    <w:tmpl w:val="C4CC65DC"/>
    <w:lvl w:ilvl="0" w:tplc="4344F56C">
      <w:start w:val="1"/>
      <w:numFmt w:val="upperLetter"/>
      <w:lvlText w:val="%1."/>
      <w:lvlJc w:val="left"/>
      <w:pPr>
        <w:ind w:left="669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3">
    <w:nsid w:val="54615675"/>
    <w:multiLevelType w:val="hybridMultilevel"/>
    <w:tmpl w:val="D1E498D2"/>
    <w:lvl w:ilvl="0" w:tplc="ADF8A2E6">
      <w:start w:val="1"/>
      <w:numFmt w:val="upperLetter"/>
      <w:lvlText w:val="%1."/>
      <w:lvlJc w:val="left"/>
      <w:pPr>
        <w:ind w:left="693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80" w:hanging="360"/>
      </w:pPr>
    </w:lvl>
    <w:lvl w:ilvl="2" w:tplc="0409001B" w:tentative="1">
      <w:start w:val="1"/>
      <w:numFmt w:val="lowerRoman"/>
      <w:lvlText w:val="%3."/>
      <w:lvlJc w:val="right"/>
      <w:pPr>
        <w:ind w:left="7800" w:hanging="180"/>
      </w:pPr>
    </w:lvl>
    <w:lvl w:ilvl="3" w:tplc="0409000F" w:tentative="1">
      <w:start w:val="1"/>
      <w:numFmt w:val="decimal"/>
      <w:lvlText w:val="%4."/>
      <w:lvlJc w:val="left"/>
      <w:pPr>
        <w:ind w:left="8520" w:hanging="360"/>
      </w:pPr>
    </w:lvl>
    <w:lvl w:ilvl="4" w:tplc="04090019" w:tentative="1">
      <w:start w:val="1"/>
      <w:numFmt w:val="lowerLetter"/>
      <w:lvlText w:val="%5."/>
      <w:lvlJc w:val="left"/>
      <w:pPr>
        <w:ind w:left="9240" w:hanging="360"/>
      </w:pPr>
    </w:lvl>
    <w:lvl w:ilvl="5" w:tplc="0409001B" w:tentative="1">
      <w:start w:val="1"/>
      <w:numFmt w:val="lowerRoman"/>
      <w:lvlText w:val="%6."/>
      <w:lvlJc w:val="right"/>
      <w:pPr>
        <w:ind w:left="9960" w:hanging="180"/>
      </w:pPr>
    </w:lvl>
    <w:lvl w:ilvl="6" w:tplc="0409000F" w:tentative="1">
      <w:start w:val="1"/>
      <w:numFmt w:val="decimal"/>
      <w:lvlText w:val="%7."/>
      <w:lvlJc w:val="left"/>
      <w:pPr>
        <w:ind w:left="10680" w:hanging="360"/>
      </w:pPr>
    </w:lvl>
    <w:lvl w:ilvl="7" w:tplc="04090019" w:tentative="1">
      <w:start w:val="1"/>
      <w:numFmt w:val="lowerLetter"/>
      <w:lvlText w:val="%8."/>
      <w:lvlJc w:val="left"/>
      <w:pPr>
        <w:ind w:left="11400" w:hanging="360"/>
      </w:pPr>
    </w:lvl>
    <w:lvl w:ilvl="8" w:tplc="0409001B" w:tentative="1">
      <w:start w:val="1"/>
      <w:numFmt w:val="lowerRoman"/>
      <w:lvlText w:val="%9."/>
      <w:lvlJc w:val="right"/>
      <w:pPr>
        <w:ind w:left="12120" w:hanging="180"/>
      </w:pPr>
    </w:lvl>
  </w:abstractNum>
  <w:abstractNum w:abstractNumId="4">
    <w:nsid w:val="5D59720A"/>
    <w:multiLevelType w:val="hybridMultilevel"/>
    <w:tmpl w:val="4176B66C"/>
    <w:lvl w:ilvl="0" w:tplc="98C2D96A">
      <w:start w:val="1"/>
      <w:numFmt w:val="upperLetter"/>
      <w:lvlText w:val="%1."/>
      <w:lvlJc w:val="left"/>
      <w:pPr>
        <w:ind w:left="717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20" w:hanging="360"/>
      </w:pPr>
    </w:lvl>
    <w:lvl w:ilvl="2" w:tplc="0409001B" w:tentative="1">
      <w:start w:val="1"/>
      <w:numFmt w:val="lowerRoman"/>
      <w:lvlText w:val="%3."/>
      <w:lvlJc w:val="right"/>
      <w:pPr>
        <w:ind w:left="8040" w:hanging="180"/>
      </w:pPr>
    </w:lvl>
    <w:lvl w:ilvl="3" w:tplc="0409000F" w:tentative="1">
      <w:start w:val="1"/>
      <w:numFmt w:val="decimal"/>
      <w:lvlText w:val="%4."/>
      <w:lvlJc w:val="left"/>
      <w:pPr>
        <w:ind w:left="8760" w:hanging="360"/>
      </w:pPr>
    </w:lvl>
    <w:lvl w:ilvl="4" w:tplc="04090019" w:tentative="1">
      <w:start w:val="1"/>
      <w:numFmt w:val="lowerLetter"/>
      <w:lvlText w:val="%5."/>
      <w:lvlJc w:val="left"/>
      <w:pPr>
        <w:ind w:left="9480" w:hanging="360"/>
      </w:pPr>
    </w:lvl>
    <w:lvl w:ilvl="5" w:tplc="0409001B" w:tentative="1">
      <w:start w:val="1"/>
      <w:numFmt w:val="lowerRoman"/>
      <w:lvlText w:val="%6."/>
      <w:lvlJc w:val="right"/>
      <w:pPr>
        <w:ind w:left="10200" w:hanging="180"/>
      </w:pPr>
    </w:lvl>
    <w:lvl w:ilvl="6" w:tplc="0409000F" w:tentative="1">
      <w:start w:val="1"/>
      <w:numFmt w:val="decimal"/>
      <w:lvlText w:val="%7."/>
      <w:lvlJc w:val="left"/>
      <w:pPr>
        <w:ind w:left="10920" w:hanging="360"/>
      </w:pPr>
    </w:lvl>
    <w:lvl w:ilvl="7" w:tplc="04090019" w:tentative="1">
      <w:start w:val="1"/>
      <w:numFmt w:val="lowerLetter"/>
      <w:lvlText w:val="%8."/>
      <w:lvlJc w:val="left"/>
      <w:pPr>
        <w:ind w:left="11640" w:hanging="360"/>
      </w:pPr>
    </w:lvl>
    <w:lvl w:ilvl="8" w:tplc="0409001B" w:tentative="1">
      <w:start w:val="1"/>
      <w:numFmt w:val="lowerRoman"/>
      <w:lvlText w:val="%9."/>
      <w:lvlJc w:val="right"/>
      <w:pPr>
        <w:ind w:left="123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AE"/>
    <w:rsid w:val="000E0816"/>
    <w:rsid w:val="0014057B"/>
    <w:rsid w:val="00603504"/>
    <w:rsid w:val="006558D4"/>
    <w:rsid w:val="0066002D"/>
    <w:rsid w:val="00872154"/>
    <w:rsid w:val="008870AE"/>
    <w:rsid w:val="00B521D9"/>
    <w:rsid w:val="00CD3E03"/>
    <w:rsid w:val="00E11258"/>
    <w:rsid w:val="00F705B2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2013-06-25T21:44:00Z</cp:lastPrinted>
  <dcterms:created xsi:type="dcterms:W3CDTF">2020-12-04T21:12:00Z</dcterms:created>
  <dcterms:modified xsi:type="dcterms:W3CDTF">2020-12-04T21:12:00Z</dcterms:modified>
</cp:coreProperties>
</file>